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236" w:rsidRPr="00F04236" w:rsidRDefault="00F04236" w:rsidP="00F0423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04236">
        <w:rPr>
          <w:rFonts w:ascii="Times New Roman" w:hAnsi="Times New Roman" w:cs="Times New Roman"/>
          <w:b/>
          <w:sz w:val="28"/>
        </w:rPr>
        <w:t>Аннотация к программе по природоведению 5 класс</w:t>
      </w:r>
    </w:p>
    <w:p w:rsidR="00F0423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F04236">
        <w:rPr>
          <w:rFonts w:ascii="Times New Roman" w:hAnsi="Times New Roman" w:cs="Times New Roman"/>
          <w:sz w:val="28"/>
        </w:rPr>
        <w:t xml:space="preserve"> Планирование составлено на основе «Программы специальных (коррекционных) образовательных учреждений VIII вида для 5-9 классов под редакцией доктора педагогических наук В. В. Воронковой, сборник 2». Москва, издательство «</w:t>
      </w:r>
      <w:proofErr w:type="spellStart"/>
      <w:r w:rsidRPr="00F04236">
        <w:rPr>
          <w:rFonts w:ascii="Times New Roman" w:hAnsi="Times New Roman" w:cs="Times New Roman"/>
          <w:sz w:val="28"/>
        </w:rPr>
        <w:t>Владос</w:t>
      </w:r>
      <w:proofErr w:type="spellEnd"/>
      <w:r w:rsidRPr="00F04236">
        <w:rPr>
          <w:rFonts w:ascii="Times New Roman" w:hAnsi="Times New Roman" w:cs="Times New Roman"/>
          <w:sz w:val="28"/>
        </w:rPr>
        <w:t xml:space="preserve">», 2011 Учебник 5 класса для общеобразовательных организаций, реализующих адаптированные основные общеобразовательные программы. М.: Просвещение, 2017 год, автор Т.М. Лифанова, Е.Н. Соломина. </w:t>
      </w:r>
    </w:p>
    <w:p w:rsidR="00F0423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F04236">
        <w:rPr>
          <w:rFonts w:ascii="Times New Roman" w:hAnsi="Times New Roman" w:cs="Times New Roman"/>
          <w:sz w:val="28"/>
        </w:rPr>
        <w:t>Класс: 5</w:t>
      </w:r>
      <w:r>
        <w:rPr>
          <w:rFonts w:ascii="Times New Roman" w:hAnsi="Times New Roman" w:cs="Times New Roman"/>
          <w:sz w:val="28"/>
        </w:rPr>
        <w:t xml:space="preserve"> «Б</w:t>
      </w:r>
      <w:r w:rsidRPr="00F04236">
        <w:rPr>
          <w:rFonts w:ascii="Times New Roman" w:hAnsi="Times New Roman" w:cs="Times New Roman"/>
          <w:sz w:val="28"/>
        </w:rPr>
        <w:t>» Количество часов в авторской п</w:t>
      </w:r>
      <w:r>
        <w:rPr>
          <w:rFonts w:ascii="Times New Roman" w:hAnsi="Times New Roman" w:cs="Times New Roman"/>
          <w:sz w:val="28"/>
        </w:rPr>
        <w:t xml:space="preserve">рограмме: 68 часов, в неделю </w:t>
      </w:r>
      <w:r w:rsidR="00701B29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2</w:t>
      </w:r>
      <w:r w:rsidRPr="00F04236">
        <w:rPr>
          <w:rFonts w:ascii="Times New Roman" w:hAnsi="Times New Roman" w:cs="Times New Roman"/>
          <w:sz w:val="28"/>
        </w:rPr>
        <w:t xml:space="preserve"> часа Количество часов по учебному плану и календарному учебному графику МБОУ «</w:t>
      </w:r>
      <w:proofErr w:type="spellStart"/>
      <w:r>
        <w:rPr>
          <w:rFonts w:ascii="Times New Roman" w:hAnsi="Times New Roman" w:cs="Times New Roman"/>
          <w:sz w:val="28"/>
        </w:rPr>
        <w:t>Сухановская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утверждённому на 2023 - 2024 учебный год</w:t>
      </w:r>
      <w:r w:rsidR="00701B29">
        <w:rPr>
          <w:rFonts w:ascii="Times New Roman" w:hAnsi="Times New Roman" w:cs="Times New Roman"/>
          <w:sz w:val="28"/>
        </w:rPr>
        <w:t xml:space="preserve"> -</w:t>
      </w:r>
      <w:r>
        <w:rPr>
          <w:rFonts w:ascii="Times New Roman" w:hAnsi="Times New Roman" w:cs="Times New Roman"/>
          <w:sz w:val="28"/>
        </w:rPr>
        <w:t xml:space="preserve"> 68 часов, в неделю </w:t>
      </w:r>
      <w:r w:rsidR="00701B29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2 </w:t>
      </w:r>
      <w:r w:rsidRPr="00F04236">
        <w:rPr>
          <w:rFonts w:ascii="Times New Roman" w:hAnsi="Times New Roman" w:cs="Times New Roman"/>
          <w:sz w:val="28"/>
        </w:rPr>
        <w:t xml:space="preserve">часа. Плановых контрольных работ </w:t>
      </w:r>
      <w:r>
        <w:rPr>
          <w:rFonts w:ascii="Times New Roman" w:hAnsi="Times New Roman" w:cs="Times New Roman"/>
          <w:sz w:val="28"/>
        </w:rPr>
        <w:t xml:space="preserve">– </w:t>
      </w:r>
      <w:r w:rsidR="00271D46">
        <w:rPr>
          <w:rFonts w:ascii="Times New Roman" w:hAnsi="Times New Roman" w:cs="Times New Roman"/>
          <w:sz w:val="28"/>
        </w:rPr>
        <w:t>5, экскурсий в природу – 4.</w:t>
      </w:r>
    </w:p>
    <w:p w:rsidR="00F04236" w:rsidRPr="00271D4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F04236">
        <w:rPr>
          <w:rFonts w:ascii="Times New Roman" w:hAnsi="Times New Roman" w:cs="Times New Roman"/>
          <w:sz w:val="28"/>
        </w:rPr>
        <w:t xml:space="preserve"> </w:t>
      </w:r>
      <w:r w:rsidRPr="00271D46">
        <w:rPr>
          <w:rFonts w:ascii="Times New Roman" w:hAnsi="Times New Roman" w:cs="Times New Roman"/>
          <w:sz w:val="28"/>
          <w:u w:val="single"/>
        </w:rPr>
        <w:t>Цель обучения:</w:t>
      </w:r>
    </w:p>
    <w:p w:rsidR="00271D4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F04236">
        <w:rPr>
          <w:rFonts w:ascii="Times New Roman" w:hAnsi="Times New Roman" w:cs="Times New Roman"/>
          <w:sz w:val="28"/>
        </w:rPr>
        <w:t xml:space="preserve"> </w:t>
      </w:r>
      <w:r w:rsidRPr="00F04236">
        <w:rPr>
          <w:rFonts w:ascii="Times New Roman" w:hAnsi="Times New Roman" w:cs="Times New Roman"/>
          <w:sz w:val="28"/>
        </w:rPr>
        <w:sym w:font="Symbol" w:char="F0B7"/>
      </w:r>
      <w:r w:rsidRPr="00F04236">
        <w:rPr>
          <w:rFonts w:ascii="Times New Roman" w:hAnsi="Times New Roman" w:cs="Times New Roman"/>
          <w:sz w:val="28"/>
        </w:rPr>
        <w:t xml:space="preserve"> создание комплекса условий для максимального развития личности каждого ребёнка с нарушением интеллекта при изучении природоведения. </w:t>
      </w:r>
      <w:r w:rsidRPr="00271D46">
        <w:rPr>
          <w:rFonts w:ascii="Times New Roman" w:hAnsi="Times New Roman" w:cs="Times New Roman"/>
          <w:sz w:val="28"/>
          <w:u w:val="single"/>
        </w:rPr>
        <w:t xml:space="preserve">Задачи: </w:t>
      </w:r>
    </w:p>
    <w:p w:rsidR="00F0423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F04236">
        <w:rPr>
          <w:rFonts w:ascii="Times New Roman" w:hAnsi="Times New Roman" w:cs="Times New Roman"/>
          <w:sz w:val="28"/>
        </w:rPr>
        <w:sym w:font="Symbol" w:char="F0B7"/>
      </w:r>
      <w:r w:rsidRPr="00F04236">
        <w:rPr>
          <w:rFonts w:ascii="Times New Roman" w:hAnsi="Times New Roman" w:cs="Times New Roman"/>
          <w:sz w:val="28"/>
        </w:rPr>
        <w:t xml:space="preserve"> расширение кругозора школьников; </w:t>
      </w:r>
    </w:p>
    <w:p w:rsidR="00F0423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F04236">
        <w:rPr>
          <w:rFonts w:ascii="Times New Roman" w:hAnsi="Times New Roman" w:cs="Times New Roman"/>
          <w:sz w:val="28"/>
        </w:rPr>
        <w:sym w:font="Symbol" w:char="F0B7"/>
      </w:r>
      <w:r w:rsidRPr="00F04236">
        <w:rPr>
          <w:rFonts w:ascii="Times New Roman" w:hAnsi="Times New Roman" w:cs="Times New Roman"/>
          <w:sz w:val="28"/>
        </w:rPr>
        <w:t xml:space="preserve"> развитие </w:t>
      </w:r>
      <w:proofErr w:type="gramStart"/>
      <w:r w:rsidRPr="00F04236">
        <w:rPr>
          <w:rFonts w:ascii="Times New Roman" w:hAnsi="Times New Roman" w:cs="Times New Roman"/>
          <w:sz w:val="28"/>
        </w:rPr>
        <w:t>ключевых компетенций</w:t>
      </w:r>
      <w:proofErr w:type="gramEnd"/>
      <w:r w:rsidRPr="00F04236">
        <w:rPr>
          <w:rFonts w:ascii="Times New Roman" w:hAnsi="Times New Roman" w:cs="Times New Roman"/>
          <w:sz w:val="28"/>
        </w:rPr>
        <w:t xml:space="preserve"> обучающихся (коммуникативные, информационные, кооперативные и др.); </w:t>
      </w:r>
    </w:p>
    <w:p w:rsidR="00F0423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F04236">
        <w:rPr>
          <w:rFonts w:ascii="Times New Roman" w:hAnsi="Times New Roman" w:cs="Times New Roman"/>
          <w:sz w:val="28"/>
        </w:rPr>
        <w:sym w:font="Symbol" w:char="F0B7"/>
      </w:r>
      <w:r w:rsidRPr="00F04236">
        <w:rPr>
          <w:rFonts w:ascii="Times New Roman" w:hAnsi="Times New Roman" w:cs="Times New Roman"/>
          <w:sz w:val="28"/>
        </w:rPr>
        <w:t xml:space="preserve"> развитие любознательности, научного мировоззрения; </w:t>
      </w:r>
    </w:p>
    <w:p w:rsidR="00F0423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F04236">
        <w:rPr>
          <w:rFonts w:ascii="Times New Roman" w:hAnsi="Times New Roman" w:cs="Times New Roman"/>
          <w:sz w:val="28"/>
        </w:rPr>
        <w:sym w:font="Symbol" w:char="F0B7"/>
      </w:r>
      <w:r w:rsidRPr="00F04236">
        <w:rPr>
          <w:rFonts w:ascii="Times New Roman" w:hAnsi="Times New Roman" w:cs="Times New Roman"/>
          <w:sz w:val="28"/>
        </w:rPr>
        <w:t xml:space="preserve"> систематизация знаний и представлений, способствующая повышению интеллектуальной активности учащихся и лучшему усвоению учебного материала по другим учебным дисциплинам;</w:t>
      </w:r>
    </w:p>
    <w:p w:rsidR="00F0423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F04236">
        <w:rPr>
          <w:rFonts w:ascii="Times New Roman" w:hAnsi="Times New Roman" w:cs="Times New Roman"/>
          <w:sz w:val="28"/>
        </w:rPr>
        <w:t xml:space="preserve"> </w:t>
      </w:r>
      <w:r w:rsidRPr="00F04236">
        <w:rPr>
          <w:rFonts w:ascii="Times New Roman" w:hAnsi="Times New Roman" w:cs="Times New Roman"/>
          <w:sz w:val="28"/>
        </w:rPr>
        <w:sym w:font="Symbol" w:char="F0B7"/>
      </w:r>
      <w:r w:rsidRPr="00F04236">
        <w:rPr>
          <w:rFonts w:ascii="Times New Roman" w:hAnsi="Times New Roman" w:cs="Times New Roman"/>
          <w:sz w:val="28"/>
        </w:rPr>
        <w:t xml:space="preserve"> уточнение, расширение и активизация лексического запаса, развитие устной монологической речи; </w:t>
      </w:r>
    </w:p>
    <w:p w:rsidR="00F0423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F04236">
        <w:rPr>
          <w:rFonts w:ascii="Times New Roman" w:hAnsi="Times New Roman" w:cs="Times New Roman"/>
          <w:sz w:val="28"/>
        </w:rPr>
        <w:sym w:font="Symbol" w:char="F0B7"/>
      </w:r>
      <w:r w:rsidRPr="00F04236">
        <w:rPr>
          <w:rFonts w:ascii="Times New Roman" w:hAnsi="Times New Roman" w:cs="Times New Roman"/>
          <w:sz w:val="28"/>
        </w:rPr>
        <w:t xml:space="preserve"> овладение начальными исследовательскими умениями проводить наблюдения, учет, опыты и измерения, описывать их результаты, формулировать выводы; коррекционные: </w:t>
      </w:r>
    </w:p>
    <w:p w:rsidR="00F0423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F04236">
        <w:rPr>
          <w:rFonts w:ascii="Times New Roman" w:hAnsi="Times New Roman" w:cs="Times New Roman"/>
          <w:sz w:val="28"/>
        </w:rPr>
        <w:sym w:font="Symbol" w:char="F0B7"/>
      </w:r>
      <w:r w:rsidRPr="00F04236">
        <w:rPr>
          <w:rFonts w:ascii="Times New Roman" w:hAnsi="Times New Roman" w:cs="Times New Roman"/>
          <w:sz w:val="28"/>
        </w:rPr>
        <w:t xml:space="preserve"> повышение их адаптивных возможностей благодаря улучшению социальной ориентировки;</w:t>
      </w:r>
    </w:p>
    <w:p w:rsidR="00F0423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F04236">
        <w:rPr>
          <w:rFonts w:ascii="Times New Roman" w:hAnsi="Times New Roman" w:cs="Times New Roman"/>
          <w:sz w:val="28"/>
        </w:rPr>
        <w:t xml:space="preserve"> </w:t>
      </w:r>
      <w:r w:rsidRPr="00F04236">
        <w:rPr>
          <w:rFonts w:ascii="Times New Roman" w:hAnsi="Times New Roman" w:cs="Times New Roman"/>
          <w:sz w:val="28"/>
        </w:rPr>
        <w:sym w:font="Symbol" w:char="F0B7"/>
      </w:r>
      <w:r w:rsidRPr="00F04236">
        <w:rPr>
          <w:rFonts w:ascii="Times New Roman" w:hAnsi="Times New Roman" w:cs="Times New Roman"/>
          <w:sz w:val="28"/>
        </w:rPr>
        <w:t xml:space="preserve"> формирование навыков анализа;</w:t>
      </w:r>
    </w:p>
    <w:p w:rsidR="00F0423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F04236">
        <w:rPr>
          <w:rFonts w:ascii="Times New Roman" w:hAnsi="Times New Roman" w:cs="Times New Roman"/>
          <w:sz w:val="28"/>
        </w:rPr>
        <w:t xml:space="preserve"> </w:t>
      </w:r>
      <w:r w:rsidRPr="00F04236">
        <w:rPr>
          <w:rFonts w:ascii="Times New Roman" w:hAnsi="Times New Roman" w:cs="Times New Roman"/>
          <w:sz w:val="28"/>
        </w:rPr>
        <w:sym w:font="Symbol" w:char="F0B7"/>
      </w:r>
      <w:r w:rsidRPr="00F04236">
        <w:rPr>
          <w:rFonts w:ascii="Times New Roman" w:hAnsi="Times New Roman" w:cs="Times New Roman"/>
          <w:sz w:val="28"/>
        </w:rPr>
        <w:t xml:space="preserve"> формирование умений сравнивать изучаемые объекты и явления; воспитательные: </w:t>
      </w:r>
    </w:p>
    <w:p w:rsidR="00F0423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F04236">
        <w:rPr>
          <w:rFonts w:ascii="Times New Roman" w:hAnsi="Times New Roman" w:cs="Times New Roman"/>
          <w:sz w:val="28"/>
        </w:rPr>
        <w:sym w:font="Symbol" w:char="F0B7"/>
      </w:r>
      <w:r w:rsidRPr="00F04236">
        <w:rPr>
          <w:rFonts w:ascii="Times New Roman" w:hAnsi="Times New Roman" w:cs="Times New Roman"/>
          <w:sz w:val="28"/>
        </w:rPr>
        <w:t xml:space="preserve"> привитие любви к Родине, её природе, умение бережно относится к природе своего края; </w:t>
      </w:r>
    </w:p>
    <w:p w:rsidR="007B5F30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F04236">
        <w:rPr>
          <w:rFonts w:ascii="Times New Roman" w:hAnsi="Times New Roman" w:cs="Times New Roman"/>
          <w:sz w:val="28"/>
        </w:rPr>
        <w:sym w:font="Symbol" w:char="F0B7"/>
      </w:r>
      <w:r w:rsidRPr="00F04236">
        <w:rPr>
          <w:rFonts w:ascii="Times New Roman" w:hAnsi="Times New Roman" w:cs="Times New Roman"/>
          <w:sz w:val="28"/>
        </w:rPr>
        <w:t xml:space="preserve"> воспитание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поведения, соблюдать здоровый образ жизни;</w:t>
      </w:r>
    </w:p>
    <w:p w:rsidR="00F04236" w:rsidRPr="00F04236" w:rsidRDefault="00F04236" w:rsidP="00F0423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F04236">
        <w:rPr>
          <w:rFonts w:ascii="Times New Roman" w:hAnsi="Times New Roman" w:cs="Times New Roman"/>
          <w:sz w:val="28"/>
        </w:rPr>
        <w:t xml:space="preserve">Изучение природоведения в классах 8-го вида направлено на обобщение </w:t>
      </w:r>
      <w:proofErr w:type="gramStart"/>
      <w:r w:rsidRPr="00F04236">
        <w:rPr>
          <w:rFonts w:ascii="Times New Roman" w:hAnsi="Times New Roman" w:cs="Times New Roman"/>
          <w:sz w:val="28"/>
        </w:rPr>
        <w:t>знаний</w:t>
      </w:r>
      <w:proofErr w:type="gramEnd"/>
      <w:r w:rsidRPr="00F04236">
        <w:rPr>
          <w:rFonts w:ascii="Times New Roman" w:hAnsi="Times New Roman" w:cs="Times New Roman"/>
          <w:sz w:val="28"/>
        </w:rPr>
        <w:t xml:space="preserve"> учащихся об окружающем мире, полученное при ознакомлении с предметами и явлениями, встречающимися в действительности. В то же время данный учебный предмет для пятиклассников является подготовительным, способствующим в дальнейшем лучшему усвоению ими элементарных </w:t>
      </w:r>
      <w:r w:rsidRPr="00F04236">
        <w:rPr>
          <w:rFonts w:ascii="Times New Roman" w:hAnsi="Times New Roman" w:cs="Times New Roman"/>
          <w:sz w:val="28"/>
        </w:rPr>
        <w:lastRenderedPageBreak/>
        <w:t>естествоведческих, биологических, географических и исторических знаний. В процессе изучения окружающего мира у учащихся должны сформироваться некоторые элементарные представления о нем: о живой и неживой природе, о сезонных изменениях в ней, о жизни растений и животных, о здоровье человека. Пятиклассники должны учиться наблюдать, видеть и слышать, сравнивать и обобщать, устанавливать несложные причинно-следственные связи в природе и взаимозависимость природных явлений. Такая деятельность учащихся имеет непосредственно большое значение для коррекции недостатков психофизического развития школьников, их познавательных возможностей и интересов. Природоведческие знания помогут учащимся лучше понимать отношение человека к природе, эстетически воспринимать и любить ее, по возможности уметь беречь и стремиться охранять. Это обусловит значительную воспитательную роль природоведения, а в дальнейшем — естествознания</w:t>
      </w:r>
      <w:r>
        <w:rPr>
          <w:rFonts w:ascii="Times New Roman" w:hAnsi="Times New Roman" w:cs="Times New Roman"/>
          <w:sz w:val="28"/>
        </w:rPr>
        <w:t>.</w:t>
      </w:r>
    </w:p>
    <w:sectPr w:rsidR="00F04236" w:rsidRPr="00F04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36"/>
    <w:rsid w:val="00271D46"/>
    <w:rsid w:val="00405A9B"/>
    <w:rsid w:val="00701B29"/>
    <w:rsid w:val="008869B9"/>
    <w:rsid w:val="00F0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CAFFB-0C65-4A32-AC9D-73868E0E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2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2024-03-04T07:32:00Z</dcterms:created>
  <dcterms:modified xsi:type="dcterms:W3CDTF">2024-03-04T07:47:00Z</dcterms:modified>
</cp:coreProperties>
</file>